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AVÍS O ADVERTIMENT A LA PERSONA INTERESSADA O AFECTADA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En compliment del que estableixen la Llei orgànica 15/1999, de 13 de desembre sobre protecció de dades de caràcter personal i el Reial Decret que aprova el Reglament de desenvolupament de la Llei Orgànica de Protecció de dades de caràcter personal, us informem que les vostres dades personals recollides per mitjà d’aquesta sol·licitud seran tractades i quedaran incorporades als fitxers de la UPC per dur a terme una gestió correcta del pagament del premi. Tanmateix, us informem que podeu exercir els drets d’accés, rectificació, cancel·lació i oposició a l’adreça electrònica: </w:t>
      </w:r>
      <w:r w:rsidDel="00000000" w:rsidR="00000000" w:rsidRPr="00000000">
        <w:rPr>
          <w:rtl w:val="0"/>
        </w:rPr>
        <w:t xml:space="preserve">concursposterdfis@gmail.com</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Així mateix, consentiu de manera expressa que les vostres dades siguin cedides, al Departament de Física i amb la finalitat de la publicació dels Pòsters (PDF’s) a la web del departament i donar els drets d’imatge per poder penjar els vostres videos a la web del Departament de Física.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Aquest consentiment podrà ser revocat en qualsevol moment.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En conseqüència, autoritzo la difusió de les meves dades personals i de la meva imatge per la finalitat esmentada: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t xml:space="preserve">Sí                  No</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Nom i cognoms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Signatura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LLoc i data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